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878DE" w:rsidRPr="008878DE">
              <w:rPr>
                <w:rFonts w:ascii="Times New Roman" w:hAnsi="Times New Roman" w:cs="Times New Roman"/>
                <w:lang w:val="en-GB"/>
              </w:rPr>
              <w:t>Municipality of Novi Knezevac, Kralja Petra I Karadjordjevica 1, 23330 Novi Knezevac,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E5087" w:rsidRPr="00CE5087">
              <w:rPr>
                <w:rFonts w:ascii="Times New Roman" w:hAnsi="Times New Roman" w:cs="Times New Roman"/>
                <w:lang w:val="en-GB"/>
              </w:rPr>
              <w:t>Webpage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761D2">
              <w:rPr>
                <w:rFonts w:ascii="Times New Roman" w:hAnsi="Times New Roman" w:cs="Times New Roman"/>
                <w:lang w:val="en-GB"/>
              </w:rPr>
              <w:t>395</w:t>
            </w:r>
            <w:r w:rsidR="008878DE" w:rsidRPr="008878DE">
              <w:rPr>
                <w:rFonts w:ascii="Times New Roman" w:hAnsi="Times New Roman" w:cs="Times New Roman"/>
                <w:lang w:val="en-GB"/>
              </w:rPr>
              <w:t>/Novi Knezevac/TD</w:t>
            </w:r>
            <w:r w:rsidR="00CE5087">
              <w:rPr>
                <w:rFonts w:ascii="Times New Roman" w:hAnsi="Times New Roman" w:cs="Times New Roman"/>
                <w:lang w:val="en-GB"/>
              </w:rPr>
              <w:t>5</w:t>
            </w:r>
          </w:p>
          <w:p w:rsidR="00056F91" w:rsidRPr="00E53649" w:rsidRDefault="00056F91" w:rsidP="009B6E6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B6E65">
              <w:rPr>
                <w:rFonts w:ascii="Times New Roman" w:hAnsi="Times New Roman" w:cs="Times New Roman"/>
                <w:bCs/>
                <w:lang w:val="en-GB"/>
              </w:rPr>
              <w:t>10</w:t>
            </w:r>
            <w:r w:rsidRPr="008878DE">
              <w:rPr>
                <w:rFonts w:ascii="Times New Roman" w:hAnsi="Times New Roman" w:cs="Times New Roman"/>
                <w:bCs/>
                <w:lang w:val="en-GB"/>
              </w:rPr>
              <w:t>/</w:t>
            </w:r>
            <w:r w:rsidR="00E62BB8">
              <w:rPr>
                <w:rFonts w:ascii="Times New Roman" w:hAnsi="Times New Roman" w:cs="Times New Roman"/>
                <w:bCs/>
                <w:lang w:val="en-GB"/>
              </w:rPr>
              <w:t>11</w:t>
            </w:r>
            <w:r w:rsidRPr="008878DE">
              <w:rPr>
                <w:rFonts w:ascii="Times New Roman" w:hAnsi="Times New Roman" w:cs="Times New Roman"/>
                <w:bCs/>
                <w:lang w:val="en-GB"/>
              </w:rPr>
              <w:t>/</w:t>
            </w:r>
            <w:r w:rsidR="008878DE" w:rsidRPr="008878DE">
              <w:rPr>
                <w:rFonts w:ascii="Times New Roman" w:hAnsi="Times New Roman" w:cs="Times New Roman"/>
                <w:bCs/>
                <w:lang w:val="en-GB"/>
              </w:rPr>
              <w:t>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8878DE" w:rsidRDefault="00056F91" w:rsidP="003B5BA3">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Implementation of services as indicated in the technical information in the point 2 of these information;</w:t>
      </w:r>
    </w:p>
    <w:p w:rsidR="00056F91" w:rsidRPr="008878DE" w:rsidRDefault="00056F91" w:rsidP="00855FE4">
      <w:pPr>
        <w:spacing w:after="0"/>
        <w:jc w:val="both"/>
        <w:rPr>
          <w:rFonts w:ascii="Times New Roman" w:hAnsi="Times New Roman" w:cs="Times New Roman"/>
          <w:i/>
          <w:iCs/>
          <w:sz w:val="24"/>
          <w:szCs w:val="24"/>
          <w:lang w:val="en-GB"/>
        </w:rPr>
      </w:pPr>
    </w:p>
    <w:p w:rsidR="00056F91" w:rsidRPr="008878DE"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u w:val="single"/>
          <w:lang w:val="en-GB"/>
        </w:rPr>
        <w:t>Deadline for submission of the tenders</w:t>
      </w:r>
      <w:r w:rsidRPr="008878DE">
        <w:rPr>
          <w:rFonts w:ascii="Times New Roman" w:hAnsi="Times New Roman" w:cs="Times New Roman"/>
          <w:sz w:val="24"/>
          <w:szCs w:val="24"/>
          <w:lang w:val="en-GB"/>
        </w:rPr>
        <w:t>:</w:t>
      </w:r>
    </w:p>
    <w:p w:rsidR="00056F91" w:rsidRPr="008878DE"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xml:space="preserve">The deadline for submission of tenders is </w:t>
      </w:r>
      <w:r w:rsidR="00E62BB8">
        <w:rPr>
          <w:rFonts w:ascii="Times New Roman" w:hAnsi="Times New Roman" w:cs="Times New Roman"/>
          <w:b/>
          <w:sz w:val="24"/>
          <w:szCs w:val="24"/>
          <w:lang w:val="en-GB"/>
        </w:rPr>
        <w:t>1</w:t>
      </w:r>
      <w:r w:rsidR="009B6E65">
        <w:rPr>
          <w:rFonts w:ascii="Times New Roman" w:hAnsi="Times New Roman" w:cs="Times New Roman"/>
          <w:b/>
          <w:sz w:val="24"/>
          <w:szCs w:val="24"/>
          <w:lang w:val="en-GB"/>
        </w:rPr>
        <w:t>9</w:t>
      </w:r>
      <w:r w:rsidRPr="008878DE">
        <w:rPr>
          <w:rFonts w:ascii="Times New Roman" w:hAnsi="Times New Roman" w:cs="Times New Roman"/>
          <w:b/>
          <w:bCs/>
          <w:sz w:val="24"/>
          <w:szCs w:val="24"/>
          <w:lang w:val="en-GB"/>
        </w:rPr>
        <w:t>/</w:t>
      </w:r>
      <w:r w:rsidR="00E62BB8">
        <w:rPr>
          <w:rFonts w:ascii="Times New Roman" w:hAnsi="Times New Roman" w:cs="Times New Roman"/>
          <w:b/>
          <w:bCs/>
          <w:sz w:val="24"/>
          <w:szCs w:val="24"/>
          <w:lang w:val="en-GB"/>
        </w:rPr>
        <w:t>11</w:t>
      </w:r>
      <w:r w:rsidRPr="008878DE">
        <w:rPr>
          <w:rFonts w:ascii="Times New Roman" w:hAnsi="Times New Roman" w:cs="Times New Roman"/>
          <w:b/>
          <w:bCs/>
          <w:sz w:val="24"/>
          <w:szCs w:val="24"/>
          <w:lang w:val="en-GB"/>
        </w:rPr>
        <w:t>/</w:t>
      </w:r>
      <w:r w:rsidR="008878DE" w:rsidRPr="008878DE">
        <w:rPr>
          <w:rFonts w:ascii="Times New Roman" w:hAnsi="Times New Roman" w:cs="Times New Roman"/>
          <w:b/>
          <w:bCs/>
          <w:sz w:val="24"/>
          <w:szCs w:val="24"/>
          <w:lang w:val="en-GB"/>
        </w:rPr>
        <w:t>2021</w:t>
      </w:r>
      <w:r w:rsidRPr="008878DE">
        <w:rPr>
          <w:rFonts w:ascii="Times New Roman" w:hAnsi="Times New Roman" w:cs="Times New Roman"/>
          <w:b/>
          <w:bCs/>
          <w:sz w:val="24"/>
          <w:szCs w:val="24"/>
          <w:lang w:val="en-GB"/>
        </w:rPr>
        <w:t xml:space="preserve"> at</w:t>
      </w:r>
      <w:r w:rsidR="008878DE" w:rsidRPr="008878DE">
        <w:rPr>
          <w:rFonts w:ascii="Times New Roman" w:hAnsi="Times New Roman" w:cs="Times New Roman"/>
          <w:b/>
          <w:bCs/>
          <w:sz w:val="24"/>
          <w:szCs w:val="24"/>
          <w:lang w:val="en-GB"/>
        </w:rPr>
        <w:t xml:space="preserve"> 12:00</w:t>
      </w:r>
      <w:r w:rsidRPr="008878DE">
        <w:rPr>
          <w:rFonts w:ascii="Times New Roman" w:hAnsi="Times New Roman" w:cs="Times New Roman"/>
          <w:b/>
          <w:bCs/>
          <w:sz w:val="24"/>
          <w:szCs w:val="24"/>
          <w:lang w:val="en-GB"/>
        </w:rPr>
        <w:t>hours</w:t>
      </w:r>
      <w:r w:rsidRPr="008878D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Default="008878D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E62BB8">
        <w:rPr>
          <w:rFonts w:ascii="Times New Roman" w:hAnsi="Times New Roman" w:cs="Times New Roman"/>
          <w:sz w:val="24"/>
          <w:szCs w:val="24"/>
          <w:lang w:val="en-GB"/>
        </w:rPr>
        <w:t>12</w:t>
      </w:r>
      <w:r>
        <w:rPr>
          <w:rFonts w:ascii="Times New Roman" w:hAnsi="Times New Roman" w:cs="Times New Roman"/>
          <w:sz w:val="24"/>
          <w:szCs w:val="24"/>
          <w:lang w:val="en-GB"/>
        </w:rPr>
        <w:t>/</w:t>
      </w:r>
      <w:r w:rsidR="00E62BB8">
        <w:rPr>
          <w:rFonts w:ascii="Times New Roman" w:hAnsi="Times New Roman" w:cs="Times New Roman"/>
          <w:sz w:val="24"/>
          <w:szCs w:val="24"/>
          <w:lang w:val="en-GB"/>
        </w:rPr>
        <w:t>11</w:t>
      </w:r>
      <w:r>
        <w:rPr>
          <w:rFonts w:ascii="Times New Roman" w:hAnsi="Times New Roman" w:cs="Times New Roman"/>
          <w:sz w:val="24"/>
          <w:szCs w:val="24"/>
          <w:lang w:val="en-GB"/>
        </w:rPr>
        <w:t>/2021 at 15:00 at following e-mail address:</w:t>
      </w:r>
    </w:p>
    <w:p w:rsidR="008878DE" w:rsidRDefault="006D2765" w:rsidP="00855FE4">
      <w:pPr>
        <w:spacing w:after="0"/>
        <w:jc w:val="both"/>
        <w:rPr>
          <w:rFonts w:ascii="Times New Roman" w:hAnsi="Times New Roman" w:cs="Times New Roman"/>
          <w:sz w:val="24"/>
          <w:szCs w:val="24"/>
          <w:lang w:val="en-GB"/>
        </w:rPr>
      </w:pPr>
      <w:hyperlink r:id="rId8" w:history="1">
        <w:r w:rsidR="001557D3" w:rsidRPr="001557D3">
          <w:rPr>
            <w:rStyle w:val="Hyperlink"/>
            <w:rFonts w:ascii="Times New Roman" w:hAnsi="Times New Roman" w:cs="Times New Roman"/>
            <w:sz w:val="24"/>
            <w:szCs w:val="24"/>
            <w:lang w:val="en-GB"/>
          </w:rPr>
          <w:t>rors395@noviknezevac.rs</w:t>
        </w:r>
      </w:hyperlink>
      <w:r w:rsidR="001557D3">
        <w:rPr>
          <w:rFonts w:ascii="Times New Roman" w:hAnsi="Times New Roman" w:cs="Times New Roman"/>
          <w:sz w:val="24"/>
          <w:szCs w:val="24"/>
          <w:lang w:val="en-GB"/>
        </w:rPr>
        <w:t xml:space="preserve"> </w:t>
      </w: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sidR="008878DE">
        <w:rPr>
          <w:rFonts w:ascii="Times New Roman" w:eastAsia="Times New Roman" w:hAnsi="Times New Roman" w:cs="Times New Roman"/>
          <w:sz w:val="24"/>
          <w:szCs w:val="24"/>
          <w:lang w:val="en-GB"/>
        </w:rPr>
        <w:t xml:space="preserve">will publish Q&amp;A on </w:t>
      </w:r>
      <w:hyperlink r:id="rId9" w:history="1">
        <w:r w:rsidR="001557D3" w:rsidRPr="006301B0">
          <w:rPr>
            <w:rStyle w:val="Hyperlink"/>
            <w:rFonts w:ascii="Times New Roman" w:eastAsia="Times New Roman" w:hAnsi="Times New Roman" w:cs="Times New Roman"/>
            <w:sz w:val="24"/>
            <w:szCs w:val="24"/>
            <w:lang w:val="en-GB"/>
          </w:rPr>
          <w:t>http://www.romania-serbia.net</w:t>
        </w:r>
      </w:hyperlink>
      <w:r w:rsidR="008878DE">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878DE">
        <w:rPr>
          <w:rFonts w:ascii="Times New Roman" w:hAnsi="Times New Roman" w:cs="Times New Roman"/>
          <w:sz w:val="24"/>
          <w:szCs w:val="24"/>
          <w:lang w:val="en-GB"/>
        </w:rPr>
        <w:t>3</w:t>
      </w:r>
      <w:r w:rsidR="00B149E1">
        <w:rPr>
          <w:rFonts w:ascii="Times New Roman" w:hAnsi="Times New Roman" w:cs="Times New Roman"/>
          <w:sz w:val="24"/>
          <w:szCs w:val="24"/>
          <w:lang w:val="en-GB"/>
        </w:rPr>
        <w:t>5</w:t>
      </w:r>
      <w:r w:rsidR="008878DE">
        <w:rPr>
          <w:rFonts w:ascii="Times New Roman" w:hAnsi="Times New Roman" w:cs="Times New Roman"/>
          <w:sz w:val="24"/>
          <w:szCs w:val="24"/>
          <w:lang w:val="en-GB"/>
        </w:rPr>
        <w:t xml:space="preserve">00 EUR or </w:t>
      </w:r>
      <w:r w:rsidR="00B149E1" w:rsidRPr="00B149E1">
        <w:rPr>
          <w:rFonts w:ascii="Times New Roman" w:hAnsi="Times New Roman" w:cs="Times New Roman"/>
          <w:sz w:val="24"/>
          <w:szCs w:val="24"/>
          <w:lang w:val="en-GB"/>
        </w:rPr>
        <w:t>411.527,90 RSD</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0623C7">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623C7">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623C7">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0623C7"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0623C7" w:rsidRDefault="000227D0" w:rsidP="00001EE9">
      <w:pPr>
        <w:spacing w:after="0"/>
        <w:jc w:val="both"/>
        <w:rPr>
          <w:rFonts w:ascii="Times New Roman" w:hAnsi="Times New Roman" w:cs="Times New Roman"/>
          <w:sz w:val="24"/>
          <w:szCs w:val="24"/>
          <w:lang w:val="en-GB"/>
        </w:rPr>
      </w:pPr>
      <w:r w:rsidRPr="000623C7">
        <w:rPr>
          <w:rFonts w:ascii="Times New Roman" w:hAnsi="Times New Roman" w:cs="Times New Roman"/>
          <w:sz w:val="24"/>
          <w:szCs w:val="24"/>
          <w:lang w:val="en-GB"/>
        </w:rPr>
        <w:t>Contract award notice will be published on the programme web</w:t>
      </w:r>
      <w:r w:rsidR="00553D4C" w:rsidRPr="000623C7">
        <w:rPr>
          <w:rFonts w:ascii="Times New Roman" w:hAnsi="Times New Roman" w:cs="Times New Roman"/>
          <w:sz w:val="24"/>
          <w:szCs w:val="24"/>
          <w:lang w:val="en-GB"/>
        </w:rPr>
        <w:t>site. The</w:t>
      </w:r>
      <w:r w:rsidR="00056F91" w:rsidRPr="000623C7">
        <w:rPr>
          <w:rFonts w:ascii="Times New Roman" w:hAnsi="Times New Roman" w:cs="Times New Roman"/>
          <w:sz w:val="24"/>
          <w:szCs w:val="24"/>
          <w:lang w:val="en-GB"/>
        </w:rPr>
        <w:t xml:space="preserve"> estimated time of </w:t>
      </w:r>
      <w:r w:rsidRPr="000623C7">
        <w:rPr>
          <w:rFonts w:ascii="Times New Roman" w:hAnsi="Times New Roman" w:cs="Times New Roman"/>
          <w:sz w:val="24"/>
          <w:szCs w:val="24"/>
          <w:lang w:val="en-GB"/>
        </w:rPr>
        <w:t xml:space="preserve">publishing </w:t>
      </w:r>
      <w:r w:rsidR="00056F91" w:rsidRPr="000623C7">
        <w:rPr>
          <w:rFonts w:ascii="Times New Roman" w:hAnsi="Times New Roman" w:cs="Times New Roman"/>
          <w:sz w:val="24"/>
          <w:szCs w:val="24"/>
          <w:lang w:val="en-GB"/>
        </w:rPr>
        <w:t xml:space="preserve">is </w:t>
      </w:r>
      <w:r w:rsidR="000623C7" w:rsidRPr="000623C7">
        <w:rPr>
          <w:rFonts w:ascii="Times New Roman" w:hAnsi="Times New Roman" w:cs="Times New Roman"/>
          <w:sz w:val="24"/>
          <w:szCs w:val="24"/>
          <w:lang w:val="en-GB"/>
        </w:rPr>
        <w:t>7</w:t>
      </w:r>
      <w:r w:rsidR="00056F91" w:rsidRPr="000623C7">
        <w:rPr>
          <w:rFonts w:ascii="Times New Roman" w:hAnsi="Times New Roman" w:cs="Times New Roman"/>
          <w:sz w:val="24"/>
          <w:szCs w:val="24"/>
          <w:lang w:val="en-GB"/>
        </w:rPr>
        <w:t xml:space="preserve"> days </w:t>
      </w:r>
      <w:bookmarkStart w:id="0" w:name="_GoBack"/>
      <w:r w:rsidR="00BB5079" w:rsidRPr="000623C7">
        <w:rPr>
          <w:rFonts w:ascii="Times New Roman" w:hAnsi="Times New Roman" w:cs="Times New Roman"/>
          <w:sz w:val="24"/>
          <w:szCs w:val="24"/>
          <w:lang w:val="en-GB"/>
        </w:rPr>
        <w:t>after the date of contract signature</w:t>
      </w:r>
      <w:bookmarkEnd w:id="0"/>
      <w:r w:rsidR="003D35ED" w:rsidRPr="000623C7">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In addition to the offer the tenderer is required to provide the following supporting documentation:</w:t>
      </w:r>
    </w:p>
    <w:p w:rsidR="00056F91" w:rsidRPr="007D0DF8" w:rsidRDefault="00056F91" w:rsidP="00855FE4">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lastRenderedPageBreak/>
        <w:t>Copy of legal registration</w:t>
      </w:r>
    </w:p>
    <w:p w:rsidR="00056F91" w:rsidRPr="00544675" w:rsidRDefault="00056F91" w:rsidP="00855FE4">
      <w:pPr>
        <w:pStyle w:val="ListParagraph"/>
        <w:spacing w:after="0"/>
        <w:ind w:left="720"/>
        <w:jc w:val="both"/>
        <w:rPr>
          <w:rFonts w:ascii="Times New Roman" w:hAnsi="Times New Roman" w:cs="Times New Roman"/>
          <w:sz w:val="24"/>
          <w:szCs w:val="24"/>
          <w:highlight w:val="yellow"/>
          <w:lang w:val="en-US"/>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E5087" w:rsidRPr="00CE5087">
        <w:rPr>
          <w:rFonts w:ascii="Times New Roman" w:hAnsi="Times New Roman" w:cs="Times New Roman"/>
          <w:sz w:val="24"/>
          <w:szCs w:val="24"/>
          <w:lang w:val="en-GB"/>
        </w:rPr>
        <w:t>Webpage</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CE5087">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0DF8">
        <w:rPr>
          <w:rFonts w:ascii="Times New Roman" w:hAnsi="Times New Roman" w:cs="Times New Roman"/>
          <w:sz w:val="24"/>
          <w:szCs w:val="24"/>
          <w:lang w:val="en-GB"/>
        </w:rPr>
        <w:t>e sastanka za otvaranje</w:t>
      </w:r>
      <w:r w:rsidR="005E177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7D0DF8" w:rsidRDefault="007D0DF8" w:rsidP="00855FE4">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56F91" w:rsidRPr="00E53649" w:rsidRDefault="007D0DF8" w:rsidP="00855FE4">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7D0DF8"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EU Project implementation team RORS </w:t>
      </w:r>
      <w:r w:rsidR="00B761D2">
        <w:rPr>
          <w:rFonts w:ascii="Times New Roman" w:hAnsi="Times New Roman" w:cs="Times New Roman"/>
          <w:sz w:val="24"/>
          <w:szCs w:val="24"/>
          <w:lang w:val="en-GB"/>
        </w:rPr>
        <w:t>395</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B149E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D0DF8" w:rsidRDefault="00056F91" w:rsidP="00855FE4">
      <w:pPr>
        <w:pStyle w:val="ListParagraph"/>
        <w:numPr>
          <w:ilvl w:val="1"/>
          <w:numId w:val="2"/>
        </w:num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Title of activity 1</w:t>
      </w:r>
      <w:r w:rsidR="007D0DF8" w:rsidRPr="007D0DF8">
        <w:rPr>
          <w:rFonts w:ascii="Times New Roman" w:hAnsi="Times New Roman" w:cs="Times New Roman"/>
          <w:i/>
          <w:iCs/>
          <w:sz w:val="24"/>
          <w:szCs w:val="24"/>
          <w:lang w:val="en-GB"/>
        </w:rPr>
        <w:t xml:space="preserve"> </w:t>
      </w:r>
      <w:r w:rsidR="00CE5087" w:rsidRPr="00CE5087">
        <w:rPr>
          <w:rFonts w:ascii="Times New Roman" w:hAnsi="Times New Roman" w:cs="Times New Roman"/>
          <w:sz w:val="24"/>
          <w:szCs w:val="24"/>
          <w:lang w:val="en-GB"/>
        </w:rPr>
        <w:t>Webpage</w:t>
      </w:r>
    </w:p>
    <w:p w:rsidR="00056F91" w:rsidRPr="007D0DF8" w:rsidRDefault="00056F91" w:rsidP="00855FE4">
      <w:pPr>
        <w:spacing w:after="0"/>
        <w:ind w:left="567" w:firstLine="141"/>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u w:val="single"/>
          <w:lang w:val="en-GB"/>
        </w:rPr>
      </w:pPr>
      <w:r w:rsidRPr="007D0DF8">
        <w:rPr>
          <w:rFonts w:ascii="Times New Roman" w:hAnsi="Times New Roman" w:cs="Times New Roman"/>
          <w:sz w:val="24"/>
          <w:szCs w:val="24"/>
          <w:lang w:val="en-GB"/>
        </w:rPr>
        <w:t>Description of expected outputs</w:t>
      </w:r>
      <w:r w:rsidRPr="007D0DF8">
        <w:rPr>
          <w:rFonts w:ascii="Times New Roman" w:hAnsi="Times New Roman" w:cs="Times New Roman"/>
          <w:sz w:val="24"/>
          <w:szCs w:val="24"/>
          <w:u w:val="single"/>
          <w:lang w:val="en-GB"/>
        </w:rPr>
        <w:t xml:space="preserve"> /</w:t>
      </w:r>
      <w:r w:rsidRPr="007D0DF8">
        <w:rPr>
          <w:rFonts w:ascii="Times New Roman" w:hAnsi="Times New Roman" w:cs="Times New Roman"/>
          <w:sz w:val="24"/>
          <w:szCs w:val="24"/>
          <w:lang w:val="en-GB"/>
        </w:rPr>
        <w:t xml:space="preserve"> results to be achieved</w:t>
      </w:r>
    </w:p>
    <w:p w:rsidR="007D0DF8" w:rsidRPr="007D0DF8" w:rsidRDefault="007D0DF8" w:rsidP="007D0DF8">
      <w:pPr>
        <w:spacing w:after="0"/>
        <w:jc w:val="both"/>
        <w:rPr>
          <w:rFonts w:ascii="Times New Roman" w:hAnsi="Times New Roman"/>
        </w:rPr>
      </w:pP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t>The Contractor will provide design, creation and maintenance of web portal necessary for promotion of project results and activities for EU funded project ”</w:t>
      </w:r>
      <w:r w:rsidRPr="00544675">
        <w:t xml:space="preserve"> </w:t>
      </w:r>
      <w:r w:rsidRPr="00544675">
        <w:rPr>
          <w:rFonts w:ascii="Times New Roman" w:hAnsi="Times New Roman"/>
          <w:bCs/>
          <w:iCs/>
          <w:lang w:val="en-GB"/>
        </w:rPr>
        <w:t>Using cultural traditions from Valcani-Novi Knezevac region for the promotion of tourism in historical Banat</w:t>
      </w:r>
      <w:r>
        <w:rPr>
          <w:rFonts w:ascii="Times New Roman" w:hAnsi="Times New Roman"/>
          <w:bCs/>
          <w:iCs/>
          <w:lang w:val="en-GB"/>
        </w:rPr>
        <w:t xml:space="preserve"> – RORS 395</w:t>
      </w:r>
      <w:r w:rsidRPr="00B77ECD">
        <w:rPr>
          <w:rFonts w:ascii="Times New Roman" w:hAnsi="Times New Roman"/>
          <w:bCs/>
          <w:iCs/>
          <w:lang w:val="en-GB"/>
        </w:rPr>
        <w:t>”</w:t>
      </w:r>
      <w:r>
        <w:rPr>
          <w:rFonts w:ascii="Times New Roman" w:hAnsi="Times New Roman"/>
          <w:bCs/>
          <w:iCs/>
          <w:lang w:val="en-GB"/>
        </w:rPr>
        <w:t xml:space="preserve"> under </w:t>
      </w:r>
      <w:r w:rsidRPr="00BA272E">
        <w:rPr>
          <w:rFonts w:ascii="Times New Roman" w:hAnsi="Times New Roman"/>
          <w:bCs/>
          <w:iCs/>
          <w:lang w:val="en-GB"/>
        </w:rPr>
        <w:t>Interreg IPA CBC Romania- Serbia Programme</w:t>
      </w:r>
      <w:r w:rsidRPr="00B77ECD">
        <w:rPr>
          <w:rFonts w:ascii="Times New Roman" w:hAnsi="Times New Roman"/>
          <w:bCs/>
          <w:iCs/>
          <w:lang w:val="en-GB"/>
        </w:rPr>
        <w:t>.</w:t>
      </w: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t xml:space="preserve">The Contracting Authority is obliged to prepare all text for the web site on Serbian, </w:t>
      </w:r>
      <w:r>
        <w:rPr>
          <w:rFonts w:ascii="Times New Roman" w:hAnsi="Times New Roman"/>
          <w:bCs/>
          <w:iCs/>
          <w:lang w:val="en-GB"/>
        </w:rPr>
        <w:t>Romanian</w:t>
      </w:r>
      <w:r w:rsidRPr="00B77ECD">
        <w:rPr>
          <w:rFonts w:ascii="Times New Roman" w:hAnsi="Times New Roman"/>
          <w:bCs/>
          <w:iCs/>
          <w:lang w:val="en-GB"/>
        </w:rPr>
        <w:t xml:space="preserve"> and English language. The Contracting Authority is responsible for translation of all text and it should provide it to the Contractor, in electronic version, via e-mail or CD. The Contracting Authority is also obliged to select photography for the web site and to deliver it to the Contractor, in a format ready to be included in the web site. Also, the Contracting Authority is obliged to prepare all the necessary logos in format ready to be included in the web site.    </w:t>
      </w: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lastRenderedPageBreak/>
        <w:t xml:space="preserve">The Contractor should prepare proposal of the web site design and send it to the Contracting Authority in electronic form, via e-mail or on CD for approval. If the Contracting Authority is not satisfied with proposal, the Contractor is obliged to prepare new one or make requested modifications. </w:t>
      </w: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t>The web site should have the following list of features:</w:t>
      </w:r>
    </w:p>
    <w:p w:rsidR="00544675" w:rsidRPr="00B77ECD" w:rsidRDefault="00544675" w:rsidP="009E14F0">
      <w:pPr>
        <w:ind w:left="705" w:hanging="345"/>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 xml:space="preserve">Mandatory content of the homepage: The EU logo and a “Legal Disclaimer” and all other issues covered by "Visual Identity Manual (VIM) of the Interreg-IPA Cross-border Cooperation Romania-Serbia Programme." implemented in Interreg IPA   CBC   </w:t>
      </w:r>
      <w:r>
        <w:rPr>
          <w:rFonts w:ascii="Times New Roman" w:hAnsi="Times New Roman"/>
          <w:bCs/>
          <w:iCs/>
          <w:lang w:val="en-GB"/>
        </w:rPr>
        <w:t>Romania</w:t>
      </w:r>
      <w:r w:rsidRPr="00B77ECD">
        <w:rPr>
          <w:rFonts w:ascii="Times New Roman" w:hAnsi="Times New Roman"/>
          <w:bCs/>
          <w:iCs/>
          <w:lang w:val="en-GB"/>
        </w:rPr>
        <w:t xml:space="preserve"> - Serbia   Programme</w:t>
      </w:r>
    </w:p>
    <w:p w:rsidR="00544675" w:rsidRPr="00B77ECD" w:rsidRDefault="00544675" w:rsidP="009E14F0">
      <w:pPr>
        <w:ind w:left="360" w:firstLine="345"/>
        <w:jc w:val="both"/>
        <w:rPr>
          <w:rFonts w:ascii="Times New Roman" w:hAnsi="Times New Roman"/>
          <w:bCs/>
          <w:i/>
          <w:iCs/>
          <w:u w:val="single"/>
          <w:lang w:val="en-GB"/>
        </w:rPr>
      </w:pPr>
      <w:r w:rsidRPr="00B77ECD">
        <w:rPr>
          <w:rFonts w:ascii="Times New Roman" w:hAnsi="Times New Roman"/>
          <w:bCs/>
          <w:i/>
          <w:iCs/>
          <w:u w:val="single"/>
          <w:lang w:val="en-GB"/>
        </w:rPr>
        <w:t>http://www.romania-serbia.net/?page_id=212</w:t>
      </w: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A link to the project partners websites;</w:t>
      </w:r>
    </w:p>
    <w:p w:rsidR="00544675" w:rsidRDefault="00544675" w:rsidP="00544675">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Link to any other web site if requested by Contracting Authority.</w:t>
      </w:r>
    </w:p>
    <w:p w:rsidR="009E14F0" w:rsidRDefault="009E14F0" w:rsidP="00544675">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r>
      <w:r>
        <w:rPr>
          <w:rFonts w:ascii="Times New Roman" w:hAnsi="Times New Roman"/>
          <w:bCs/>
          <w:iCs/>
          <w:lang w:val="en-GB"/>
        </w:rPr>
        <w:t>News articles as well project promotion articles</w:t>
      </w:r>
    </w:p>
    <w:p w:rsidR="009E14F0" w:rsidRPr="00B77ECD" w:rsidRDefault="009E14F0" w:rsidP="009E14F0">
      <w:pPr>
        <w:ind w:left="709" w:hanging="283"/>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r>
      <w:r>
        <w:rPr>
          <w:rFonts w:ascii="Times New Roman" w:hAnsi="Times New Roman"/>
          <w:bCs/>
          <w:iCs/>
          <w:lang w:val="en-GB"/>
        </w:rPr>
        <w:t>Promotion of touristic route section. This will include all touristic attractions located in cross-border region which will include various localities and events selected by experts engaged by Contracting Authority. All selected attractions will be needed to be adequately presented. Contractor will receive texts, pictures, locations and other instructions necessary to include data required on web page.</w:t>
      </w:r>
    </w:p>
    <w:p w:rsidR="00544675" w:rsidRPr="00B77ECD" w:rsidRDefault="00544675" w:rsidP="00544675">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The Contractor will provide adequate web hosting;</w:t>
      </w:r>
    </w:p>
    <w:p w:rsidR="00544675" w:rsidRPr="00B77ECD" w:rsidRDefault="00544675" w:rsidP="009E14F0">
      <w:pPr>
        <w:ind w:left="705" w:hanging="345"/>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Domain name will be provided by the Contracting Authority on the basis of consultation with Contractor;</w:t>
      </w:r>
    </w:p>
    <w:p w:rsidR="00544675" w:rsidRPr="00B77ECD" w:rsidRDefault="009E14F0" w:rsidP="009E14F0">
      <w:pPr>
        <w:ind w:left="705" w:hanging="345"/>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r>
      <w:r w:rsidR="00544675" w:rsidRPr="00B77ECD">
        <w:rPr>
          <w:rFonts w:ascii="Times New Roman" w:hAnsi="Times New Roman"/>
          <w:bCs/>
          <w:iCs/>
          <w:lang w:val="en-GB"/>
        </w:rPr>
        <w:t>The Contractor should also update the web site on Contracting Authority’s request</w:t>
      </w:r>
      <w:r w:rsidR="00544675">
        <w:rPr>
          <w:rFonts w:ascii="Times New Roman" w:hAnsi="Times New Roman"/>
          <w:bCs/>
          <w:iCs/>
          <w:lang w:val="en-GB"/>
        </w:rPr>
        <w:t>.</w:t>
      </w:r>
      <w:r w:rsidR="00544675" w:rsidRPr="00B77ECD">
        <w:rPr>
          <w:rFonts w:ascii="Times New Roman" w:hAnsi="Times New Roman"/>
          <w:bCs/>
          <w:iCs/>
          <w:lang w:val="en-GB"/>
        </w:rPr>
        <w:t xml:space="preserve"> The Contracting Authority is obliged to provide news, photographs, </w:t>
      </w:r>
      <w:r w:rsidR="00544675">
        <w:rPr>
          <w:rFonts w:ascii="Times New Roman" w:hAnsi="Times New Roman"/>
          <w:bCs/>
          <w:iCs/>
          <w:lang w:val="en-GB"/>
        </w:rPr>
        <w:t xml:space="preserve">documents, </w:t>
      </w:r>
      <w:r w:rsidR="00544675" w:rsidRPr="00B77ECD">
        <w:rPr>
          <w:rFonts w:ascii="Times New Roman" w:hAnsi="Times New Roman"/>
          <w:bCs/>
          <w:iCs/>
          <w:lang w:val="en-GB"/>
        </w:rPr>
        <w:t>information and all other data which should be include on the web site. After receiving request for update of web site, Contractor will have 3 working days to update web site content.</w:t>
      </w:r>
    </w:p>
    <w:p w:rsidR="00056F91" w:rsidRPr="007D0DF8" w:rsidRDefault="00544675" w:rsidP="00544675">
      <w:pPr>
        <w:spacing w:after="0"/>
        <w:jc w:val="both"/>
        <w:rPr>
          <w:rFonts w:ascii="Times New Roman" w:hAnsi="Times New Roman" w:cs="Times New Roman"/>
          <w:i/>
          <w:iCs/>
          <w:sz w:val="24"/>
          <w:szCs w:val="24"/>
          <w:lang w:val="en-GB"/>
        </w:rPr>
      </w:pPr>
      <w:r w:rsidRPr="00B77ECD">
        <w:rPr>
          <w:rFonts w:ascii="Times New Roman" w:hAnsi="Times New Roman"/>
          <w:b/>
          <w:bCs/>
          <w:iCs/>
          <w:lang w:val="en-GB"/>
        </w:rPr>
        <w:t>Important note:</w:t>
      </w:r>
      <w:r w:rsidRPr="00B77ECD">
        <w:rPr>
          <w:rFonts w:ascii="Times New Roman" w:hAnsi="Times New Roman"/>
          <w:bCs/>
          <w:iCs/>
          <w:lang w:val="en-GB"/>
        </w:rPr>
        <w:t xml:space="preserve"> CMS and technology used for web site creation should have no adware active content and no advertising content should appear on any of the pages.</w:t>
      </w:r>
    </w:p>
    <w:p w:rsidR="00056F91" w:rsidRPr="007D0DF8"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inputs</w:t>
      </w:r>
    </w:p>
    <w:p w:rsidR="00056F91" w:rsidRPr="007D0DF8" w:rsidRDefault="00544675" w:rsidP="00855FE4">
      <w:pPr>
        <w:spacing w:after="0"/>
        <w:jc w:val="both"/>
        <w:rPr>
          <w:rFonts w:ascii="Times New Roman" w:hAnsi="Times New Roman" w:cs="Times New Roman"/>
          <w:i/>
          <w:iCs/>
          <w:sz w:val="24"/>
          <w:szCs w:val="24"/>
          <w:lang w:val="en-GB"/>
        </w:rPr>
      </w:pPr>
      <w:r w:rsidRPr="00B77ECD">
        <w:rPr>
          <w:rFonts w:ascii="Times New Roman" w:hAnsi="Times New Roman" w:cs="Times New Roman"/>
          <w:iCs/>
          <w:sz w:val="24"/>
          <w:szCs w:val="24"/>
          <w:lang w:val="en-GB"/>
        </w:rPr>
        <w:t>All necessary personnel equipment, premises and supplies for implementation of service required.</w:t>
      </w:r>
    </w:p>
    <w:p w:rsidR="00056F91" w:rsidRPr="007D0DF8" w:rsidRDefault="00056F91" w:rsidP="00855FE4">
      <w:pPr>
        <w:pStyle w:val="ListParagraph"/>
        <w:spacing w:after="0"/>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time frame</w:t>
      </w:r>
    </w:p>
    <w:p w:rsidR="00056F91" w:rsidRPr="00E53649" w:rsidRDefault="0054467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007D0DF8">
        <w:rPr>
          <w:rFonts w:ascii="Times New Roman" w:hAnsi="Times New Roman" w:cs="Times New Roman"/>
          <w:i/>
          <w:iCs/>
          <w:sz w:val="24"/>
          <w:szCs w:val="24"/>
          <w:lang w:val="en-GB"/>
        </w:rPr>
        <w:t xml:space="preserve"> 2021 – </w:t>
      </w:r>
      <w:r w:rsidR="009B6E65">
        <w:rPr>
          <w:rFonts w:ascii="Times New Roman" w:hAnsi="Times New Roman" w:cs="Times New Roman"/>
          <w:i/>
          <w:iCs/>
          <w:sz w:val="24"/>
          <w:szCs w:val="24"/>
          <w:lang w:val="en-GB"/>
        </w:rPr>
        <w:t>Jan</w:t>
      </w:r>
      <w:r w:rsidR="007D0DF8">
        <w:rPr>
          <w:rFonts w:ascii="Times New Roman" w:hAnsi="Times New Roman" w:cs="Times New Roman"/>
          <w:i/>
          <w:iCs/>
          <w:sz w:val="24"/>
          <w:szCs w:val="24"/>
          <w:lang w:val="en-GB"/>
        </w:rPr>
        <w:t xml:space="preserve"> 202</w:t>
      </w:r>
      <w:r w:rsidR="009B6E65">
        <w:rPr>
          <w:rFonts w:ascii="Times New Roman" w:hAnsi="Times New Roman" w:cs="Times New Roman"/>
          <w:i/>
          <w:iCs/>
          <w:sz w:val="24"/>
          <w:szCs w:val="24"/>
          <w:lang w:val="en-GB"/>
        </w:rPr>
        <w:t>3</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spacing w:after="0"/>
        <w:jc w:val="both"/>
        <w:rPr>
          <w:rFonts w:ascii="Times New Roman" w:hAnsi="Times New Roman" w:cs="Times New Roman"/>
          <w:i/>
          <w:iCs/>
          <w:sz w:val="24"/>
          <w:szCs w:val="24"/>
          <w:lang w:val="en-GB"/>
        </w:rPr>
      </w:pPr>
    </w:p>
    <w:p w:rsidR="0026195C" w:rsidRPr="00E53649" w:rsidRDefault="0026195C"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6538B" w:rsidRDefault="0006538B">
      <w:pPr>
        <w:spacing w:after="0" w:line="240" w:lineRule="auto"/>
        <w:rPr>
          <w:rFonts w:ascii="Times New Roman" w:hAnsi="Times New Roman" w:cs="Times New Roman"/>
          <w:color w:val="FF0000"/>
        </w:rPr>
      </w:pPr>
      <w:r>
        <w:rPr>
          <w:rFonts w:ascii="Times New Roman" w:hAnsi="Times New Roman" w:cs="Times New Roman"/>
          <w:color w:val="FF0000"/>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E5087" w:rsidRPr="00CE5087">
        <w:rPr>
          <w:rFonts w:ascii="Times New Roman" w:hAnsi="Times New Roman" w:cs="Times New Roman"/>
          <w:sz w:val="24"/>
          <w:szCs w:val="24"/>
          <w:lang w:val="en-GB"/>
        </w:rPr>
        <w:t>Webpage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CE5087">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E53649" w:rsidRDefault="007D0DF8" w:rsidP="00855FE4">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E5087">
        <w:rPr>
          <w:rFonts w:ascii="Times New Roman" w:hAnsi="Times New Roman" w:cs="Times New Roman"/>
          <w:sz w:val="24"/>
          <w:szCs w:val="24"/>
          <w:lang w:val="en-GB"/>
        </w:rPr>
        <w:t>w</w:t>
      </w:r>
      <w:r w:rsidR="00CE5087" w:rsidRPr="00CE5087">
        <w:rPr>
          <w:rFonts w:ascii="Times New Roman" w:hAnsi="Times New Roman" w:cs="Times New Roman"/>
          <w:sz w:val="24"/>
          <w:szCs w:val="24"/>
          <w:lang w:val="en-GB"/>
        </w:rPr>
        <w:t>ebpage</w:t>
      </w:r>
      <w:r w:rsidR="007D0DF8">
        <w:rPr>
          <w:rFonts w:ascii="Times New Roman" w:hAnsi="Times New Roman" w:cs="Times New Roman"/>
          <w:sz w:val="24"/>
          <w:szCs w:val="24"/>
          <w:lang w:val="en-GB"/>
        </w:rPr>
        <w:t xml:space="preserve"> </w:t>
      </w:r>
      <w:r w:rsidR="00CE5087">
        <w:rPr>
          <w:rFonts w:ascii="Times New Roman" w:hAnsi="Times New Roman" w:cs="Times New Roman"/>
          <w:sz w:val="24"/>
          <w:szCs w:val="24"/>
          <w:lang w:val="en-GB"/>
        </w:rPr>
        <w:t xml:space="preserve">setup </w:t>
      </w:r>
      <w:r w:rsidR="007D0DF8">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0DF8">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6574CB" w:rsidRDefault="006574CB"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6D2765">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6D2765"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06538B">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574CB" w:rsidRDefault="00056F91" w:rsidP="00855FE4">
            <w:pPr>
              <w:keepNext/>
              <w:spacing w:before="40" w:after="40"/>
              <w:jc w:val="center"/>
              <w:rPr>
                <w:rFonts w:ascii="Times New Roman" w:hAnsi="Times New Roman" w:cs="Times New Roman"/>
                <w:b/>
                <w:bCs/>
              </w:rPr>
            </w:pPr>
            <w:r w:rsidRPr="006574CB">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6574CB" w:rsidRDefault="009E14F0" w:rsidP="00480F40">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056F91" w:rsidRPr="00E53649" w:rsidRDefault="00544675" w:rsidP="00544675">
            <w:pPr>
              <w:spacing w:before="40" w:after="40" w:line="240" w:lineRule="auto"/>
              <w:rPr>
                <w:rFonts w:ascii="Times New Roman" w:hAnsi="Times New Roman" w:cs="Times New Roman"/>
              </w:rPr>
            </w:pPr>
            <w:r>
              <w:rPr>
                <w:rFonts w:ascii="Times New Roman" w:hAnsi="Times New Roman" w:cs="Times New Roman"/>
              </w:rPr>
              <w:t>Interim payment, after web page is aproved and become online</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544675">
              <w:rPr>
                <w:rFonts w:ascii="Times New Roman" w:hAnsi="Times New Roman" w:cs="Times New Roman"/>
                <w:highlight w:val="yellow"/>
              </w:rPr>
              <w:t>90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544675" w:rsidRPr="00E53649">
        <w:trPr>
          <w:cantSplit/>
          <w:trHeight w:val="809"/>
        </w:trPr>
        <w:tc>
          <w:tcPr>
            <w:tcW w:w="1728" w:type="dxa"/>
            <w:tcBorders>
              <w:bottom w:val="nil"/>
            </w:tcBorders>
          </w:tcPr>
          <w:p w:rsidR="00544675" w:rsidRPr="006574CB" w:rsidRDefault="009E14F0" w:rsidP="00544675">
            <w:pPr>
              <w:spacing w:before="40" w:after="40" w:line="240" w:lineRule="auto"/>
              <w:jc w:val="center"/>
              <w:rPr>
                <w:rFonts w:ascii="Times New Roman" w:hAnsi="Times New Roman" w:cs="Times New Roman"/>
              </w:rPr>
            </w:pPr>
            <w:r>
              <w:rPr>
                <w:rFonts w:ascii="Times New Roman" w:hAnsi="Times New Roman" w:cs="Times New Roman"/>
              </w:rPr>
              <w:t>14</w:t>
            </w:r>
          </w:p>
        </w:tc>
        <w:tc>
          <w:tcPr>
            <w:tcW w:w="4509" w:type="dxa"/>
            <w:tcBorders>
              <w:bottom w:val="nil"/>
            </w:tcBorders>
          </w:tcPr>
          <w:p w:rsidR="00544675" w:rsidRPr="00E53649" w:rsidRDefault="00544675" w:rsidP="00544675">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544675" w:rsidRPr="00E53649" w:rsidRDefault="00544675" w:rsidP="0054467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544675" w:rsidRPr="00E53649" w:rsidRDefault="00544675" w:rsidP="00544675">
            <w:pPr>
              <w:spacing w:after="0" w:line="240" w:lineRule="auto"/>
              <w:jc w:val="center"/>
              <w:rPr>
                <w:rFonts w:ascii="Times New Roman" w:hAnsi="Times New Roman" w:cs="Times New Roman"/>
                <w:highlight w:val="yellow"/>
              </w:rPr>
            </w:pPr>
          </w:p>
        </w:tc>
      </w:tr>
      <w:tr w:rsidR="00544675" w:rsidRPr="00E53649">
        <w:trPr>
          <w:cantSplit/>
          <w:trHeight w:val="233"/>
        </w:trPr>
        <w:tc>
          <w:tcPr>
            <w:tcW w:w="1728" w:type="dxa"/>
            <w:tcBorders>
              <w:bottom w:val="single" w:sz="4" w:space="0" w:color="auto"/>
            </w:tcBorders>
            <w:shd w:val="pct10" w:color="auto" w:fill="FFFFFF"/>
          </w:tcPr>
          <w:p w:rsidR="00544675" w:rsidRPr="00E53649" w:rsidRDefault="00544675" w:rsidP="00544675">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544675" w:rsidRPr="00E53649" w:rsidRDefault="00544675" w:rsidP="00544675">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544675" w:rsidRPr="00E53649" w:rsidRDefault="00544675" w:rsidP="00544675">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B149E1">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9E14F0">
        <w:rPr>
          <w:rFonts w:ascii="Times New Roman" w:hAnsi="Times New Roman" w:cs="Times New Roman"/>
          <w:sz w:val="24"/>
          <w:szCs w:val="24"/>
          <w:lang w:val="en-GB"/>
        </w:rPr>
        <w:t>14</w:t>
      </w:r>
      <w:r w:rsidR="006574CB" w:rsidRPr="006574CB">
        <w:rPr>
          <w:rFonts w:ascii="Times New Roman" w:hAnsi="Times New Roman" w:cs="Times New Roman"/>
          <w:sz w:val="24"/>
          <w:szCs w:val="24"/>
          <w:lang w:val="en-GB"/>
        </w:rPr>
        <w:t xml:space="preserve"> </w:t>
      </w:r>
      <w:r w:rsidRPr="006574C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574CB" w:rsidRPr="00816D8D">
        <w:rPr>
          <w:rFonts w:ascii="Times New Roman" w:hAnsi="Times New Roman" w:cs="Times New Roman"/>
          <w:sz w:val="24"/>
          <w:szCs w:val="24"/>
          <w:lang w:val="en-GB"/>
        </w:rPr>
        <w:t>date of signature of the contract by both parties</w:t>
      </w:r>
      <w:r w:rsidR="006574CB">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6574C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37F" w:rsidRDefault="00C3437F" w:rsidP="002D4560">
      <w:pPr>
        <w:spacing w:after="0" w:line="240" w:lineRule="auto"/>
      </w:pPr>
      <w:r>
        <w:separator/>
      </w:r>
    </w:p>
  </w:endnote>
  <w:endnote w:type="continuationSeparator" w:id="1">
    <w:p w:rsidR="00C3437F" w:rsidRDefault="00C3437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D2765">
      <w:rPr>
        <w:b/>
        <w:bCs/>
      </w:rPr>
      <w:fldChar w:fldCharType="begin"/>
    </w:r>
    <w:r>
      <w:rPr>
        <w:b/>
        <w:bCs/>
      </w:rPr>
      <w:instrText xml:space="preserve"> PAGE </w:instrText>
    </w:r>
    <w:r w:rsidR="006D2765">
      <w:rPr>
        <w:b/>
        <w:bCs/>
      </w:rPr>
      <w:fldChar w:fldCharType="separate"/>
    </w:r>
    <w:r w:rsidR="009B6E65">
      <w:rPr>
        <w:b/>
        <w:bCs/>
        <w:noProof/>
      </w:rPr>
      <w:t>6</w:t>
    </w:r>
    <w:r w:rsidR="006D2765">
      <w:rPr>
        <w:b/>
        <w:bCs/>
      </w:rPr>
      <w:fldChar w:fldCharType="end"/>
    </w:r>
    <w:r>
      <w:t xml:space="preserve"> of </w:t>
    </w:r>
    <w:r w:rsidR="006D2765">
      <w:rPr>
        <w:b/>
        <w:bCs/>
      </w:rPr>
      <w:fldChar w:fldCharType="begin"/>
    </w:r>
    <w:r>
      <w:rPr>
        <w:b/>
        <w:bCs/>
      </w:rPr>
      <w:instrText xml:space="preserve"> NUMPAGES  </w:instrText>
    </w:r>
    <w:r w:rsidR="006D2765">
      <w:rPr>
        <w:b/>
        <w:bCs/>
      </w:rPr>
      <w:fldChar w:fldCharType="separate"/>
    </w:r>
    <w:r w:rsidR="009B6E65">
      <w:rPr>
        <w:b/>
        <w:bCs/>
        <w:noProof/>
      </w:rPr>
      <w:t>8</w:t>
    </w:r>
    <w:r w:rsidR="006D2765">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37F" w:rsidRDefault="00C3437F" w:rsidP="002D4560">
      <w:pPr>
        <w:spacing w:after="0" w:line="240" w:lineRule="auto"/>
      </w:pPr>
      <w:r>
        <w:separator/>
      </w:r>
    </w:p>
  </w:footnote>
  <w:footnote w:type="continuationSeparator" w:id="1">
    <w:p w:rsidR="00C3437F" w:rsidRDefault="00C3437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23C7"/>
    <w:rsid w:val="0006538B"/>
    <w:rsid w:val="00066332"/>
    <w:rsid w:val="00084AAA"/>
    <w:rsid w:val="0009046E"/>
    <w:rsid w:val="00092819"/>
    <w:rsid w:val="000A3227"/>
    <w:rsid w:val="000C2129"/>
    <w:rsid w:val="000D65DB"/>
    <w:rsid w:val="000E482C"/>
    <w:rsid w:val="000E7F75"/>
    <w:rsid w:val="000F37C3"/>
    <w:rsid w:val="00142DE2"/>
    <w:rsid w:val="001432C6"/>
    <w:rsid w:val="001543EB"/>
    <w:rsid w:val="001557D3"/>
    <w:rsid w:val="00162408"/>
    <w:rsid w:val="00164B89"/>
    <w:rsid w:val="00176F2F"/>
    <w:rsid w:val="00177666"/>
    <w:rsid w:val="00183561"/>
    <w:rsid w:val="001931CC"/>
    <w:rsid w:val="001A04BD"/>
    <w:rsid w:val="001A1D5D"/>
    <w:rsid w:val="001A2EE3"/>
    <w:rsid w:val="001C00CE"/>
    <w:rsid w:val="001C4DF7"/>
    <w:rsid w:val="001C6849"/>
    <w:rsid w:val="001C6856"/>
    <w:rsid w:val="001D2641"/>
    <w:rsid w:val="001E4F65"/>
    <w:rsid w:val="001F0484"/>
    <w:rsid w:val="001F0932"/>
    <w:rsid w:val="001F0FC0"/>
    <w:rsid w:val="001F3DFB"/>
    <w:rsid w:val="001F6AF8"/>
    <w:rsid w:val="001F7F63"/>
    <w:rsid w:val="002008D1"/>
    <w:rsid w:val="00201E22"/>
    <w:rsid w:val="002144E1"/>
    <w:rsid w:val="00227F57"/>
    <w:rsid w:val="0023307B"/>
    <w:rsid w:val="00237E05"/>
    <w:rsid w:val="00243453"/>
    <w:rsid w:val="00244CDA"/>
    <w:rsid w:val="0024540E"/>
    <w:rsid w:val="00245AA6"/>
    <w:rsid w:val="00252A8A"/>
    <w:rsid w:val="0026195C"/>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4F7D"/>
    <w:rsid w:val="00385A53"/>
    <w:rsid w:val="00393B3E"/>
    <w:rsid w:val="00396982"/>
    <w:rsid w:val="00396A43"/>
    <w:rsid w:val="003B5BA3"/>
    <w:rsid w:val="003C0D1A"/>
    <w:rsid w:val="003D16DD"/>
    <w:rsid w:val="003D35ED"/>
    <w:rsid w:val="003D3D59"/>
    <w:rsid w:val="003E6991"/>
    <w:rsid w:val="003F4E23"/>
    <w:rsid w:val="00401340"/>
    <w:rsid w:val="004033C8"/>
    <w:rsid w:val="004450F9"/>
    <w:rsid w:val="00451859"/>
    <w:rsid w:val="004531FE"/>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4675"/>
    <w:rsid w:val="00547679"/>
    <w:rsid w:val="00553D4C"/>
    <w:rsid w:val="00555EEE"/>
    <w:rsid w:val="005633C8"/>
    <w:rsid w:val="0057006B"/>
    <w:rsid w:val="00582024"/>
    <w:rsid w:val="005960D0"/>
    <w:rsid w:val="005E1777"/>
    <w:rsid w:val="005E7112"/>
    <w:rsid w:val="005F5B17"/>
    <w:rsid w:val="00641D80"/>
    <w:rsid w:val="00643A00"/>
    <w:rsid w:val="006574CB"/>
    <w:rsid w:val="00660BC4"/>
    <w:rsid w:val="00672B2D"/>
    <w:rsid w:val="006835A5"/>
    <w:rsid w:val="00696A86"/>
    <w:rsid w:val="006A68F9"/>
    <w:rsid w:val="006A7183"/>
    <w:rsid w:val="006B1BD6"/>
    <w:rsid w:val="006B241C"/>
    <w:rsid w:val="006B6DA4"/>
    <w:rsid w:val="006B6EA1"/>
    <w:rsid w:val="006C5331"/>
    <w:rsid w:val="006C6D6E"/>
    <w:rsid w:val="006D2765"/>
    <w:rsid w:val="006D4D71"/>
    <w:rsid w:val="006D54D6"/>
    <w:rsid w:val="006E21DE"/>
    <w:rsid w:val="006E4269"/>
    <w:rsid w:val="006F532E"/>
    <w:rsid w:val="006F5ED0"/>
    <w:rsid w:val="006F61E7"/>
    <w:rsid w:val="006F7D55"/>
    <w:rsid w:val="0071492F"/>
    <w:rsid w:val="00721B90"/>
    <w:rsid w:val="00731D48"/>
    <w:rsid w:val="00733D1E"/>
    <w:rsid w:val="00733F55"/>
    <w:rsid w:val="00750770"/>
    <w:rsid w:val="007527BF"/>
    <w:rsid w:val="00754059"/>
    <w:rsid w:val="007577F6"/>
    <w:rsid w:val="00757838"/>
    <w:rsid w:val="00772178"/>
    <w:rsid w:val="00783118"/>
    <w:rsid w:val="0078754D"/>
    <w:rsid w:val="0079059C"/>
    <w:rsid w:val="007953F1"/>
    <w:rsid w:val="007A32C9"/>
    <w:rsid w:val="007A64FD"/>
    <w:rsid w:val="007C4238"/>
    <w:rsid w:val="007C561E"/>
    <w:rsid w:val="007D0DF8"/>
    <w:rsid w:val="007E3B2A"/>
    <w:rsid w:val="007E6E1D"/>
    <w:rsid w:val="00803DB2"/>
    <w:rsid w:val="008100D1"/>
    <w:rsid w:val="00820A94"/>
    <w:rsid w:val="00824A8F"/>
    <w:rsid w:val="00832F40"/>
    <w:rsid w:val="008363DD"/>
    <w:rsid w:val="0084734E"/>
    <w:rsid w:val="00847E2F"/>
    <w:rsid w:val="00854BE4"/>
    <w:rsid w:val="00855FE4"/>
    <w:rsid w:val="00862259"/>
    <w:rsid w:val="00876E1A"/>
    <w:rsid w:val="0088079E"/>
    <w:rsid w:val="008878DE"/>
    <w:rsid w:val="0089099D"/>
    <w:rsid w:val="0089138E"/>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6178"/>
    <w:rsid w:val="0096743C"/>
    <w:rsid w:val="00972166"/>
    <w:rsid w:val="00980D47"/>
    <w:rsid w:val="00983940"/>
    <w:rsid w:val="0099045A"/>
    <w:rsid w:val="00994566"/>
    <w:rsid w:val="009B5048"/>
    <w:rsid w:val="009B5C6A"/>
    <w:rsid w:val="009B6E65"/>
    <w:rsid w:val="009C0523"/>
    <w:rsid w:val="009C5B20"/>
    <w:rsid w:val="009E14F0"/>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149E1"/>
    <w:rsid w:val="00B24228"/>
    <w:rsid w:val="00B47C69"/>
    <w:rsid w:val="00B513A4"/>
    <w:rsid w:val="00B70E0A"/>
    <w:rsid w:val="00B758F7"/>
    <w:rsid w:val="00B761D2"/>
    <w:rsid w:val="00B91864"/>
    <w:rsid w:val="00B91F09"/>
    <w:rsid w:val="00BA0DDE"/>
    <w:rsid w:val="00BA3BE1"/>
    <w:rsid w:val="00BA62FA"/>
    <w:rsid w:val="00BB386D"/>
    <w:rsid w:val="00BB5079"/>
    <w:rsid w:val="00BC35A1"/>
    <w:rsid w:val="00BD7D1C"/>
    <w:rsid w:val="00BF0FE3"/>
    <w:rsid w:val="00BF6392"/>
    <w:rsid w:val="00C065B4"/>
    <w:rsid w:val="00C1440E"/>
    <w:rsid w:val="00C314B2"/>
    <w:rsid w:val="00C3437F"/>
    <w:rsid w:val="00C35D44"/>
    <w:rsid w:val="00C442C8"/>
    <w:rsid w:val="00C54BE8"/>
    <w:rsid w:val="00C821DB"/>
    <w:rsid w:val="00C877BB"/>
    <w:rsid w:val="00CB417E"/>
    <w:rsid w:val="00CC6C1C"/>
    <w:rsid w:val="00CD251C"/>
    <w:rsid w:val="00CE4CB8"/>
    <w:rsid w:val="00CE5087"/>
    <w:rsid w:val="00CE64AA"/>
    <w:rsid w:val="00CF0F4D"/>
    <w:rsid w:val="00CF3C46"/>
    <w:rsid w:val="00D008C5"/>
    <w:rsid w:val="00D04F0C"/>
    <w:rsid w:val="00D12F6D"/>
    <w:rsid w:val="00D26921"/>
    <w:rsid w:val="00D43005"/>
    <w:rsid w:val="00D55A06"/>
    <w:rsid w:val="00D62F19"/>
    <w:rsid w:val="00D65234"/>
    <w:rsid w:val="00D72306"/>
    <w:rsid w:val="00D91613"/>
    <w:rsid w:val="00DA184B"/>
    <w:rsid w:val="00DB0829"/>
    <w:rsid w:val="00DE4186"/>
    <w:rsid w:val="00DF5898"/>
    <w:rsid w:val="00E024F7"/>
    <w:rsid w:val="00E1158C"/>
    <w:rsid w:val="00E14CB2"/>
    <w:rsid w:val="00E26FE6"/>
    <w:rsid w:val="00E46AFE"/>
    <w:rsid w:val="00E53649"/>
    <w:rsid w:val="00E62BB8"/>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s395@noviknezevac.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8</Pages>
  <Words>1782</Words>
  <Characters>10160</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2021-11-07T18:26:00Z</dcterms:modified>
</cp:coreProperties>
</file>